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4197">
      <w:pPr>
        <w:widowControl w:val="0"/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2024学年度方泰中学校服采购信息公示</w:t>
      </w:r>
    </w:p>
    <w:p w14:paraId="04518EDB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72AD5F13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7B3C4A24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按相关要求现将校服采购信息公示如下：</w:t>
      </w:r>
    </w:p>
    <w:p w14:paraId="23209859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一、中标企业</w:t>
      </w:r>
    </w:p>
    <w:p w14:paraId="07390F43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上海乔治白实业有限公司</w:t>
      </w:r>
    </w:p>
    <w:p w14:paraId="6F8A3655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1AA16D84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二、校服</w:t>
      </w:r>
      <w:r>
        <w:rPr>
          <w:rFonts w:hint="eastAsia"/>
          <w:b/>
          <w:bCs/>
          <w:sz w:val="24"/>
          <w:szCs w:val="24"/>
        </w:rPr>
        <w:t>质量与安全</w:t>
      </w:r>
      <w:r>
        <w:rPr>
          <w:rFonts w:hint="eastAsia"/>
          <w:sz w:val="24"/>
          <w:szCs w:val="24"/>
        </w:rPr>
        <w:t xml:space="preserve"> </w:t>
      </w:r>
    </w:p>
    <w:p w14:paraId="2119A3F0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要求供应商提供质检报告（遵循GB/T 31888 - 2015《中小学生校服》、GB 18401 - 2010《国家纺织产品基本安全技术规范》 </w:t>
      </w:r>
      <w:r>
        <w:rPr>
          <w:rFonts w:hint="eastAsia"/>
          <w:sz w:val="24"/>
          <w:szCs w:val="24"/>
          <w:lang w:val="en-US" w:eastAsia="zh-CN"/>
        </w:rPr>
        <w:t>、GB31701《婴幼儿儿童纺织产品安全技术规范》等</w:t>
      </w:r>
      <w:r>
        <w:rPr>
          <w:rFonts w:hint="eastAsia"/>
          <w:sz w:val="24"/>
          <w:szCs w:val="24"/>
        </w:rPr>
        <w:t xml:space="preserve">国家标准）。  </w:t>
      </w:r>
    </w:p>
    <w:p w14:paraId="72BA3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建议增加纯棉或透气面料比例，避免过敏、闷热等问题。  </w:t>
      </w:r>
    </w:p>
    <w:p w14:paraId="28A43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 w14:paraId="13085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</w:rPr>
        <w:t>款式与季节性配置</w:t>
      </w:r>
      <w:r>
        <w:rPr>
          <w:rFonts w:hint="eastAsia"/>
          <w:sz w:val="24"/>
          <w:szCs w:val="24"/>
        </w:rPr>
        <w:t xml:space="preserve">  </w:t>
      </w:r>
    </w:p>
    <w:p w14:paraId="79EDA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春秋运动装；夏装（短袖POLO衫，运动短裤/裙）；冬装（外套，长裤）；正装（长袖衬衫、针织背心、长裤、领花/领带）。 </w:t>
      </w:r>
    </w:p>
    <w:p w14:paraId="5B66F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 w14:paraId="3481B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/>
          <w:b/>
          <w:bCs/>
          <w:sz w:val="24"/>
          <w:szCs w:val="24"/>
        </w:rPr>
        <w:t>价格上限</w:t>
      </w:r>
      <w:r>
        <w:rPr>
          <w:rFonts w:hint="eastAsia"/>
          <w:sz w:val="24"/>
          <w:szCs w:val="24"/>
        </w:rPr>
        <w:t xml:space="preserve">  </w:t>
      </w:r>
    </w:p>
    <w:p w14:paraId="7FBAD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夏装（短袖T恤、裤子/裙子）单套不超过150元；  </w:t>
      </w:r>
    </w:p>
    <w:p w14:paraId="21912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春秋装（运动服、衬衫等）单套不超过300元；  </w:t>
      </w:r>
    </w:p>
    <w:p w14:paraId="1E4A781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冬装（冲锋衣、棉服等）单套不超过500元。</w:t>
      </w:r>
    </w:p>
    <w:p w14:paraId="105B4731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509056EA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五、采购流程</w:t>
      </w:r>
    </w:p>
    <w:p w14:paraId="0E694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 xml:space="preserve">1. 成立校服采购小组，成员包括校方代表、家长代表（不少于50%）、纪检人员。  </w:t>
      </w:r>
    </w:p>
    <w:p w14:paraId="6EFBB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2. 采购结果公示不少于7个工作日，接受社会监督。</w:t>
      </w:r>
    </w:p>
    <w:p w14:paraId="153B0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eastAsiaTheme="minorEastAsia"/>
          <w:sz w:val="24"/>
          <w:szCs w:val="24"/>
          <w:lang w:val="en-US" w:eastAsia="zh-CN"/>
        </w:rPr>
        <w:t xml:space="preserve">. 校服到货后，学校需联合家长代表、专业机构按合同验收，留存样品备查。在发放前学校对进行交付的校服进行抽样，送交法定检验机构检验。  </w:t>
      </w:r>
    </w:p>
    <w:p w14:paraId="72B0F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 w:eastAsiaTheme="minorEastAsia"/>
          <w:sz w:val="24"/>
          <w:szCs w:val="24"/>
          <w:lang w:val="en-US" w:eastAsia="zh-CN"/>
        </w:rPr>
        <w:t>. 区教育局每年委托第三方机构对校服进行随机抽检，不合格产品全额退换并追责。</w:t>
      </w:r>
    </w:p>
    <w:p w14:paraId="2D2B5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</w:p>
    <w:p w14:paraId="39FB7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0" w:firstLineChars="26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方泰中学</w:t>
      </w:r>
    </w:p>
    <w:p w14:paraId="3F846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2400"/>
        <w:textAlignment w:val="auto"/>
        <w:outlineLvl w:val="9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2024年6月25</w:t>
      </w:r>
      <w:bookmarkStart w:id="0" w:name="_GoBack"/>
      <w:bookmarkEnd w:id="0"/>
      <w:r>
        <w:rPr>
          <w:rFonts w:hint="eastAsia" w:eastAsiaTheme="minorEastAsia"/>
          <w:sz w:val="24"/>
          <w:szCs w:val="24"/>
          <w:lang w:val="en-US" w:eastAsia="zh-CN"/>
        </w:rPr>
        <w:t>日</w:t>
      </w:r>
    </w:p>
    <w:p w14:paraId="68936CF9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C743E"/>
    <w:rsid w:val="19080E57"/>
    <w:rsid w:val="40E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511</Characters>
  <Lines>0</Lines>
  <Paragraphs>0</Paragraphs>
  <TotalTime>37</TotalTime>
  <ScaleCrop>false</ScaleCrop>
  <LinksUpToDate>false</LinksUpToDate>
  <CharactersWithSpaces>540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2025-06-15T02:41:00Z</dcterms:created>
  <dc:creator>麋鹿</dc:creator>
  <cp:lastModifiedBy>麋鹿</cp:lastModifiedBy>
  <dcterms:modified xsi:type="dcterms:W3CDTF">2025-06-15T03:39:03Z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BCD5CE21119D4FB09EA760BE7842B6DD_11</vt:lpwstr>
  </property>
  <property fmtid="{D5CDD505-2E9C-101B-9397-08002B2CF9AE}" pid="4" name="KSOTemplateDocerSaveRecord">
    <vt:lpwstr>eyJoZGlkIjoiOGQ3MzExMjFlNjYwZjNhOGEyMmU5ZWE0ODZhMTZjNDAiLCJ1c2VySWQiOiIzOTcwNjM5MTcifQ==</vt:lpwstr>
  </property>
</Properties>
</file>